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CE" w:rsidRPr="009E4DEB" w:rsidRDefault="004C32CE" w:rsidP="004C32CE">
      <w:pPr>
        <w:jc w:val="center"/>
        <w:rPr>
          <w:rFonts w:ascii="標楷體" w:eastAsia="標楷體" w:hAnsi="標楷體"/>
          <w:sz w:val="36"/>
          <w:szCs w:val="36"/>
        </w:rPr>
      </w:pPr>
      <w:r w:rsidRPr="009E4DEB">
        <w:rPr>
          <w:rFonts w:ascii="標楷體" w:eastAsia="標楷體" w:hAnsi="標楷體" w:hint="eastAsia"/>
          <w:sz w:val="36"/>
          <w:szCs w:val="36"/>
        </w:rPr>
        <w:t>國立東石高級中學家庭教育實施要點</w:t>
      </w:r>
    </w:p>
    <w:p w:rsidR="004C32CE" w:rsidRPr="009E4DEB" w:rsidRDefault="004C32CE" w:rsidP="004C32CE">
      <w:pPr>
        <w:spacing w:line="500" w:lineRule="exact"/>
        <w:ind w:left="450" w:right="-24"/>
        <w:jc w:val="right"/>
        <w:rPr>
          <w:rFonts w:ascii="標楷體" w:eastAsia="標楷體" w:hAnsi="標楷體" w:hint="eastAsia"/>
          <w:sz w:val="28"/>
          <w:szCs w:val="28"/>
        </w:rPr>
      </w:pPr>
      <w:r w:rsidRPr="009E4DEB">
        <w:rPr>
          <w:rFonts w:hint="eastAsia"/>
          <w:sz w:val="20"/>
        </w:rPr>
        <w:t xml:space="preserve"> </w:t>
      </w:r>
      <w:r w:rsidRPr="009E4DEB">
        <w:rPr>
          <w:rFonts w:hint="eastAsia"/>
        </w:rPr>
        <w:t xml:space="preserve">                            </w:t>
      </w:r>
      <w:r>
        <w:rPr>
          <w:rFonts w:hint="eastAsia"/>
        </w:rPr>
        <w:t xml:space="preserve">                       </w:t>
      </w:r>
      <w:bookmarkStart w:id="0" w:name="_GoBack"/>
      <w:bookmarkEnd w:id="0"/>
      <w:r w:rsidRPr="009E4DEB">
        <w:rPr>
          <w:rFonts w:hint="eastAsia"/>
        </w:rPr>
        <w:t xml:space="preserve"> </w:t>
      </w:r>
      <w:r w:rsidRPr="009E4DEB">
        <w:rPr>
          <w:rFonts w:ascii="標楷體" w:eastAsia="標楷體" w:hAnsi="標楷體" w:cs="新細明體" w:hint="eastAsia"/>
          <w:kern w:val="0"/>
        </w:rPr>
        <w:t>104年3月24日校長核准發布實施</w:t>
      </w:r>
    </w:p>
    <w:p w:rsidR="004C32CE" w:rsidRPr="009E4DEB" w:rsidRDefault="004C32CE" w:rsidP="004C32CE">
      <w:pPr>
        <w:pStyle w:val="Default"/>
        <w:numPr>
          <w:ilvl w:val="0"/>
          <w:numId w:val="1"/>
        </w:numPr>
        <w:tabs>
          <w:tab w:val="left" w:pos="709"/>
        </w:tabs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依據:</w:t>
      </w:r>
    </w:p>
    <w:p w:rsidR="004C32CE" w:rsidRPr="009E4DEB" w:rsidRDefault="004C32CE" w:rsidP="004C32CE">
      <w:pPr>
        <w:pStyle w:val="Default"/>
        <w:numPr>
          <w:ilvl w:val="0"/>
          <w:numId w:val="2"/>
        </w:numPr>
        <w:spacing w:line="500" w:lineRule="exact"/>
        <w:ind w:leftChars="118" w:left="837" w:hangingChars="198" w:hanging="554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家庭教育法。</w:t>
      </w:r>
    </w:p>
    <w:p w:rsidR="004C32CE" w:rsidRPr="009E4DEB" w:rsidRDefault="004C32CE" w:rsidP="004C32CE">
      <w:pPr>
        <w:pStyle w:val="Default"/>
        <w:numPr>
          <w:ilvl w:val="0"/>
          <w:numId w:val="2"/>
        </w:numPr>
        <w:spacing w:line="500" w:lineRule="exact"/>
        <w:ind w:leftChars="118" w:left="837" w:hangingChars="198" w:hanging="554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家庭教育法施行細則。</w:t>
      </w:r>
    </w:p>
    <w:p w:rsidR="004C32CE" w:rsidRPr="009E4DEB" w:rsidRDefault="004C32CE" w:rsidP="004C32CE">
      <w:pPr>
        <w:pStyle w:val="Default"/>
        <w:numPr>
          <w:ilvl w:val="0"/>
          <w:numId w:val="2"/>
        </w:numPr>
        <w:spacing w:line="500" w:lineRule="exact"/>
        <w:ind w:leftChars="118" w:left="837" w:hangingChars="198" w:hanging="554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本年度輔工作計畫。</w:t>
      </w:r>
      <w:r w:rsidRPr="009E4DEB">
        <w:rPr>
          <w:color w:val="auto"/>
          <w:sz w:val="28"/>
          <w:szCs w:val="28"/>
        </w:rPr>
        <w:t xml:space="preserve"> </w:t>
      </w:r>
    </w:p>
    <w:p w:rsidR="004C32CE" w:rsidRPr="009E4DEB" w:rsidRDefault="004C32CE" w:rsidP="004C32CE">
      <w:pPr>
        <w:pStyle w:val="Default"/>
        <w:numPr>
          <w:ilvl w:val="0"/>
          <w:numId w:val="1"/>
        </w:numPr>
        <w:tabs>
          <w:tab w:val="left" w:pos="709"/>
        </w:tabs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目的：</w:t>
      </w:r>
      <w:r w:rsidRPr="009E4DEB">
        <w:rPr>
          <w:color w:val="auto"/>
          <w:sz w:val="28"/>
          <w:szCs w:val="28"/>
        </w:rPr>
        <w:t xml:space="preserve"> </w:t>
      </w:r>
    </w:p>
    <w:p w:rsidR="004C32CE" w:rsidRPr="009E4DEB" w:rsidRDefault="004C32CE" w:rsidP="004C32CE">
      <w:pPr>
        <w:pStyle w:val="Default"/>
        <w:numPr>
          <w:ilvl w:val="0"/>
          <w:numId w:val="3"/>
        </w:numPr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提升家長及學生對家庭教育之認識。</w:t>
      </w:r>
    </w:p>
    <w:p w:rsidR="004C32CE" w:rsidRPr="009E4DEB" w:rsidRDefault="004C32CE" w:rsidP="004C32CE">
      <w:pPr>
        <w:pStyle w:val="Default"/>
        <w:numPr>
          <w:ilvl w:val="0"/>
          <w:numId w:val="3"/>
        </w:numPr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推廣親職教育，提升親子間相互溝通與瞭解。</w:t>
      </w:r>
      <w:r w:rsidRPr="009E4DEB">
        <w:rPr>
          <w:color w:val="auto"/>
          <w:sz w:val="28"/>
          <w:szCs w:val="28"/>
        </w:rPr>
        <w:t xml:space="preserve"> </w:t>
      </w:r>
    </w:p>
    <w:p w:rsidR="004C32CE" w:rsidRPr="009E4DEB" w:rsidRDefault="004C32CE" w:rsidP="004C32CE">
      <w:pPr>
        <w:pStyle w:val="Default"/>
        <w:numPr>
          <w:ilvl w:val="0"/>
          <w:numId w:val="3"/>
        </w:numPr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透過宣導活動，提供家庭教育相關資訊與資源。</w:t>
      </w:r>
    </w:p>
    <w:p w:rsidR="004C32CE" w:rsidRPr="009E4DEB" w:rsidRDefault="004C32CE" w:rsidP="004C32CE">
      <w:pPr>
        <w:pStyle w:val="Default"/>
        <w:numPr>
          <w:ilvl w:val="0"/>
          <w:numId w:val="1"/>
        </w:numPr>
        <w:tabs>
          <w:tab w:val="left" w:pos="709"/>
        </w:tabs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實施方式: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45"/>
        <w:gridCol w:w="1701"/>
      </w:tblGrid>
      <w:tr w:rsidR="004C32CE" w:rsidRPr="009E4DEB" w:rsidTr="003F77F3">
        <w:trPr>
          <w:trHeight w:val="140"/>
        </w:trPr>
        <w:tc>
          <w:tcPr>
            <w:tcW w:w="2235" w:type="dxa"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6945" w:type="dxa"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實施內容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執行單位</w:t>
            </w:r>
          </w:p>
        </w:tc>
      </w:tr>
      <w:tr w:rsidR="004C32CE" w:rsidRPr="009E4DEB" w:rsidTr="003F77F3">
        <w:trPr>
          <w:trHeight w:val="851"/>
        </w:trPr>
        <w:tc>
          <w:tcPr>
            <w:tcW w:w="2235" w:type="dxa"/>
            <w:vMerge w:val="restart"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（一）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行政組織與運作</w:t>
            </w:r>
          </w:p>
        </w:tc>
        <w:tc>
          <w:tcPr>
            <w:tcW w:w="6945" w:type="dxa"/>
            <w:vAlign w:val="center"/>
          </w:tcPr>
          <w:p w:rsidR="004C32CE" w:rsidRPr="009E4DEB" w:rsidRDefault="004C32CE" w:rsidP="004C32C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exact"/>
              <w:ind w:leftChars="-2" w:left="-5" w:firstLineChars="13" w:firstLine="36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成立跨處室之家庭教育推動執行小組，每學期至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ind w:leftChars="132" w:left="317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少召開一次會議。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輔導室</w:t>
            </w:r>
          </w:p>
        </w:tc>
      </w:tr>
      <w:tr w:rsidR="004C32CE" w:rsidRPr="009E4DEB" w:rsidTr="003F77F3">
        <w:trPr>
          <w:trHeight w:val="540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4C32C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exact"/>
              <w:ind w:leftChars="-2" w:left="-5" w:firstLineChars="13" w:firstLine="36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整合全校推展家庭教育實施計畫。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輔導室</w:t>
            </w:r>
          </w:p>
        </w:tc>
      </w:tr>
      <w:tr w:rsidR="004C32CE" w:rsidRPr="009E4DEB" w:rsidTr="003F77F3">
        <w:trPr>
          <w:trHeight w:val="2425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4C32C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exact"/>
              <w:ind w:leftChars="-2" w:left="-5" w:firstLineChars="13" w:firstLine="36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訂定家庭教育實施計畫，並納入學校行事曆。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教務處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學務處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總務處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圖書館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DEB">
              <w:rPr>
                <w:rFonts w:ascii="標楷體" w:eastAsia="標楷體" w:hAnsi="標楷體"/>
                <w:sz w:val="28"/>
                <w:szCs w:val="28"/>
              </w:rPr>
              <w:t>實習處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hint="eastAsia"/>
                <w:sz w:val="28"/>
                <w:szCs w:val="28"/>
              </w:rPr>
              <w:t>進修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</w:p>
        </w:tc>
      </w:tr>
      <w:tr w:rsidR="004C32CE" w:rsidRPr="009E4DEB" w:rsidTr="003F77F3">
        <w:trPr>
          <w:trHeight w:val="544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4C32C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exact"/>
              <w:ind w:leftChars="-2" w:left="-5" w:firstLineChars="13" w:firstLine="36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提供家庭教育諮詢電子郵件信箱及電話專線服務。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輔導室</w:t>
            </w:r>
          </w:p>
        </w:tc>
      </w:tr>
      <w:tr w:rsidR="004C32CE" w:rsidRPr="009E4DEB" w:rsidTr="003F77F3">
        <w:trPr>
          <w:trHeight w:val="995"/>
        </w:trPr>
        <w:tc>
          <w:tcPr>
            <w:tcW w:w="2235" w:type="dxa"/>
            <w:vMerge w:val="restart"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（二）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實施家庭教育課程及活動</w:t>
            </w:r>
          </w:p>
        </w:tc>
        <w:tc>
          <w:tcPr>
            <w:tcW w:w="6945" w:type="dxa"/>
            <w:vAlign w:val="center"/>
          </w:tcPr>
          <w:p w:rsidR="004C32CE" w:rsidRPr="009E4DEB" w:rsidRDefault="004C32CE" w:rsidP="004C32C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每學年將家庭教育在正式課程外實施</w:t>
            </w:r>
            <w:r w:rsidRPr="009E4DE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4</w:t>
            </w: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小時以上家庭教育課程及活動，並會同家長會辦理親職教育。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總務處</w:t>
            </w:r>
          </w:p>
        </w:tc>
      </w:tr>
      <w:tr w:rsidR="004C32CE" w:rsidRPr="009E4DEB" w:rsidTr="003F77F3">
        <w:trPr>
          <w:trHeight w:val="564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4C32C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辦理家庭教育相關議題活動</w:t>
            </w:r>
            <w:r w:rsidRPr="009E4DE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:</w:t>
            </w: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親職、子職、倫理、性別、婚姻、失親、家庭資源管理、多元文化及其他。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教務處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學務處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圖書館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DEB">
              <w:rPr>
                <w:rFonts w:ascii="標楷體" w:eastAsia="標楷體" w:hAnsi="標楷體"/>
                <w:sz w:val="28"/>
                <w:szCs w:val="28"/>
              </w:rPr>
              <w:t>實習處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hint="eastAsia"/>
                <w:sz w:val="28"/>
                <w:szCs w:val="28"/>
              </w:rPr>
              <w:t>進修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</w:p>
        </w:tc>
      </w:tr>
      <w:tr w:rsidR="004C32CE" w:rsidRPr="009E4DEB" w:rsidTr="003F77F3">
        <w:trPr>
          <w:trHeight w:val="1440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4C32C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辦理家庭教 辦理家庭教 育專案活動，例如 育專案活動，例如 育專案活動，例如 育專案活動，例如 育專案活動，例如 :孝親家庭活動 孝親家庭活動 、祖父母 、祖父母 、祖父母 節活動等。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教務處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學務處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圖書館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實習處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進修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部</w:t>
            </w:r>
          </w:p>
        </w:tc>
      </w:tr>
      <w:tr w:rsidR="004C32CE" w:rsidRPr="009E4DEB" w:rsidTr="003F77F3">
        <w:trPr>
          <w:trHeight w:val="30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辦理教師「家庭教育」專業知能研習。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人事室</w:t>
            </w:r>
          </w:p>
        </w:tc>
      </w:tr>
      <w:tr w:rsidR="004C32CE" w:rsidRPr="009E4DEB" w:rsidTr="003F77F3">
        <w:trPr>
          <w:trHeight w:val="1395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利用刊物、網站或電子刊版等宣導家庭教育。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教務處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學務處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圖書館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DEB">
              <w:rPr>
                <w:rFonts w:ascii="標楷體" w:eastAsia="標楷體" w:hAnsi="標楷體"/>
                <w:sz w:val="28"/>
                <w:szCs w:val="28"/>
              </w:rPr>
              <w:t>實習處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 w:hint="eastAsia"/>
                <w:sz w:val="28"/>
                <w:szCs w:val="28"/>
              </w:rPr>
              <w:t>進修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</w:p>
        </w:tc>
      </w:tr>
      <w:tr w:rsidR="004C32CE" w:rsidRPr="009E4DEB" w:rsidTr="003F77F3">
        <w:trPr>
          <w:trHeight w:val="351"/>
        </w:trPr>
        <w:tc>
          <w:tcPr>
            <w:tcW w:w="2235" w:type="dxa"/>
            <w:vMerge w:val="restart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（三）</w:t>
            </w:r>
          </w:p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E4DEB">
              <w:rPr>
                <w:rFonts w:ascii="標楷體" w:eastAsia="標楷體" w:hAnsi="標楷體"/>
                <w:sz w:val="28"/>
                <w:szCs w:val="28"/>
              </w:rPr>
              <w:t>提供家庭教育諮商、諮詢或</w:t>
            </w:r>
            <w:r w:rsidRPr="009E4DEB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</w:p>
        </w:tc>
        <w:tc>
          <w:tcPr>
            <w:tcW w:w="6945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已確認重大違規事件或特殊行為的學生，會通知其家長或監護人。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學務處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進修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部</w:t>
            </w:r>
          </w:p>
        </w:tc>
      </w:tr>
      <w:tr w:rsidR="004C32CE" w:rsidRPr="009E4DEB" w:rsidTr="003F77F3">
        <w:trPr>
          <w:trHeight w:val="348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提供家長家庭教育諮商或輔導，方式可以電話、通訊、提供相關書面或視聽資料……等方式。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圖書館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進修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部</w:t>
            </w:r>
          </w:p>
        </w:tc>
      </w:tr>
      <w:tr w:rsidR="004C32CE" w:rsidRPr="009E4DEB" w:rsidTr="003F77F3">
        <w:trPr>
          <w:trHeight w:val="348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針對有需要之學生進行家庭訪問。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學務處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進修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部</w:t>
            </w:r>
          </w:p>
        </w:tc>
      </w:tr>
      <w:tr w:rsidR="004C32CE" w:rsidRPr="009E4DEB" w:rsidTr="003F77F3">
        <w:trPr>
          <w:trHeight w:val="348"/>
        </w:trPr>
        <w:tc>
          <w:tcPr>
            <w:tcW w:w="2235" w:type="dxa"/>
            <w:vMerge/>
            <w:vAlign w:val="center"/>
          </w:tcPr>
          <w:p w:rsidR="004C32CE" w:rsidRPr="009E4DEB" w:rsidRDefault="004C32CE" w:rsidP="003F77F3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邀請家長參加學校提供的家庭教育諮商或輔導課程。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實習處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進修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部</w:t>
            </w:r>
          </w:p>
        </w:tc>
      </w:tr>
      <w:tr w:rsidR="004C32CE" w:rsidRPr="009E4DEB" w:rsidTr="003F77F3">
        <w:trPr>
          <w:trHeight w:val="348"/>
        </w:trPr>
        <w:tc>
          <w:tcPr>
            <w:tcW w:w="2235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（四）</w:t>
            </w: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6945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建構學校家庭教育推展</w:t>
            </w: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學校</w:t>
            </w:r>
            <w:r w:rsidRPr="009E4DEB">
              <w:rPr>
                <w:rFonts w:hAnsi="標楷體"/>
                <w:color w:val="auto"/>
                <w:sz w:val="28"/>
                <w:szCs w:val="28"/>
              </w:rPr>
              <w:t>特</w:t>
            </w: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色</w:t>
            </w:r>
          </w:p>
        </w:tc>
        <w:tc>
          <w:tcPr>
            <w:tcW w:w="1701" w:type="dxa"/>
            <w:vAlign w:val="center"/>
          </w:tcPr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教務處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學務處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總務處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圖書館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輔導室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/>
                <w:color w:val="auto"/>
                <w:sz w:val="28"/>
                <w:szCs w:val="28"/>
              </w:rPr>
              <w:t>實習處</w:t>
            </w:r>
          </w:p>
          <w:p w:rsidR="004C32CE" w:rsidRPr="009E4DEB" w:rsidRDefault="004C32CE" w:rsidP="003F77F3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9E4DEB">
              <w:rPr>
                <w:rFonts w:hAnsi="標楷體" w:hint="eastAsia"/>
                <w:color w:val="auto"/>
                <w:sz w:val="28"/>
                <w:szCs w:val="28"/>
              </w:rPr>
              <w:t>進修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部</w:t>
            </w:r>
          </w:p>
        </w:tc>
      </w:tr>
    </w:tbl>
    <w:p w:rsidR="004C32CE" w:rsidRPr="009E4DEB" w:rsidRDefault="004C32CE" w:rsidP="004C32CE">
      <w:pPr>
        <w:pStyle w:val="Default"/>
        <w:spacing w:line="500" w:lineRule="exact"/>
        <w:rPr>
          <w:rFonts w:hint="eastAsia"/>
          <w:color w:val="auto"/>
        </w:rPr>
      </w:pPr>
    </w:p>
    <w:p w:rsidR="004C32CE" w:rsidRPr="009E4DEB" w:rsidRDefault="004C32CE" w:rsidP="004C32CE">
      <w:pPr>
        <w:pStyle w:val="Default"/>
        <w:spacing w:line="500" w:lineRule="exact"/>
        <w:rPr>
          <w:rFonts w:hint="eastAsia"/>
          <w:color w:val="auto"/>
        </w:rPr>
      </w:pPr>
    </w:p>
    <w:p w:rsidR="004C32CE" w:rsidRPr="009E4DEB" w:rsidRDefault="004C32CE" w:rsidP="004C32CE">
      <w:pPr>
        <w:pStyle w:val="Default"/>
        <w:spacing w:line="500" w:lineRule="exact"/>
        <w:rPr>
          <w:rFonts w:hint="eastAsia"/>
          <w:color w:val="auto"/>
        </w:rPr>
      </w:pPr>
    </w:p>
    <w:p w:rsidR="004C32CE" w:rsidRPr="009E4DEB" w:rsidRDefault="004C32CE" w:rsidP="004C32CE">
      <w:pPr>
        <w:pStyle w:val="Default"/>
        <w:spacing w:line="500" w:lineRule="exact"/>
        <w:rPr>
          <w:rFonts w:hint="eastAsia"/>
          <w:color w:val="auto"/>
        </w:rPr>
      </w:pPr>
    </w:p>
    <w:p w:rsidR="004C32CE" w:rsidRPr="009E4DEB" w:rsidRDefault="004C32CE" w:rsidP="004C32CE">
      <w:pPr>
        <w:pStyle w:val="Default"/>
        <w:spacing w:line="500" w:lineRule="exact"/>
        <w:rPr>
          <w:rFonts w:hint="eastAsia"/>
          <w:color w:val="auto"/>
        </w:rPr>
      </w:pPr>
    </w:p>
    <w:p w:rsidR="004C32CE" w:rsidRPr="009E4DEB" w:rsidRDefault="004C32CE" w:rsidP="004C32CE">
      <w:pPr>
        <w:pStyle w:val="Default"/>
        <w:spacing w:line="500" w:lineRule="exact"/>
        <w:rPr>
          <w:color w:val="auto"/>
        </w:rPr>
      </w:pPr>
    </w:p>
    <w:p w:rsidR="004C32CE" w:rsidRPr="009E4DEB" w:rsidRDefault="004C32CE" w:rsidP="004C32CE">
      <w:pPr>
        <w:pStyle w:val="Default"/>
        <w:numPr>
          <w:ilvl w:val="0"/>
          <w:numId w:val="1"/>
        </w:numPr>
        <w:tabs>
          <w:tab w:val="left" w:pos="709"/>
        </w:tabs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lastRenderedPageBreak/>
        <w:t>家庭教育執行小組組織及職責：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4536"/>
        <w:gridCol w:w="850"/>
      </w:tblGrid>
      <w:tr w:rsidR="004C32CE" w:rsidRPr="009E4DEB" w:rsidTr="003F77F3">
        <w:trPr>
          <w:trHeight w:val="345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執行小組職稱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學校擔任職務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工作項目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備註</w:t>
            </w:r>
          </w:p>
        </w:tc>
      </w:tr>
      <w:tr w:rsidR="004C32CE" w:rsidRPr="009E4DEB" w:rsidTr="003F77F3">
        <w:trPr>
          <w:trHeight w:val="394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召集人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校長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綜理推動家庭教育業務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執行祕書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輔導</w:t>
            </w:r>
            <w:r>
              <w:rPr>
                <w:rFonts w:hint="eastAsia"/>
                <w:color w:val="auto"/>
                <w:sz w:val="28"/>
                <w:szCs w:val="28"/>
              </w:rPr>
              <w:t>室</w:t>
            </w:r>
            <w:r w:rsidRPr="009E4DEB">
              <w:rPr>
                <w:rFonts w:hint="eastAsia"/>
                <w:color w:val="auto"/>
                <w:sz w:val="28"/>
                <w:szCs w:val="28"/>
              </w:rPr>
              <w:t>主任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綜理推動家庭教育資料及成果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教務</w:t>
            </w:r>
            <w:r>
              <w:rPr>
                <w:rFonts w:hint="eastAsia"/>
                <w:color w:val="auto"/>
                <w:sz w:val="28"/>
                <w:szCs w:val="28"/>
              </w:rPr>
              <w:t>處</w:t>
            </w:r>
            <w:r w:rsidRPr="009E4DEB">
              <w:rPr>
                <w:rFonts w:hint="eastAsia"/>
                <w:color w:val="auto"/>
                <w:sz w:val="28"/>
                <w:szCs w:val="28"/>
              </w:rPr>
              <w:t>主任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執行家庭教育之教學及研究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學務</w:t>
            </w:r>
            <w:r>
              <w:rPr>
                <w:rFonts w:hint="eastAsia"/>
                <w:color w:val="auto"/>
                <w:sz w:val="28"/>
                <w:szCs w:val="28"/>
              </w:rPr>
              <w:t>處</w:t>
            </w:r>
            <w:r w:rsidRPr="009E4DEB">
              <w:rPr>
                <w:rFonts w:hint="eastAsia"/>
                <w:color w:val="auto"/>
                <w:sz w:val="28"/>
                <w:szCs w:val="28"/>
              </w:rPr>
              <w:t>主任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協助家庭教育活動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主任教官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協助家庭教育活動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總務</w:t>
            </w:r>
            <w:r>
              <w:rPr>
                <w:rFonts w:hint="eastAsia"/>
                <w:color w:val="auto"/>
                <w:sz w:val="28"/>
                <w:szCs w:val="28"/>
              </w:rPr>
              <w:t>處</w:t>
            </w:r>
            <w:r w:rsidRPr="009E4DEB">
              <w:rPr>
                <w:rFonts w:hint="eastAsia"/>
                <w:color w:val="auto"/>
                <w:sz w:val="28"/>
                <w:szCs w:val="28"/>
              </w:rPr>
              <w:t>主任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協助家庭教育活動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圖書館主任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協助家庭教育活動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實習處主任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協助家庭教育活動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進修部</w:t>
            </w:r>
            <w:r w:rsidRPr="009E4DEB">
              <w:rPr>
                <w:rFonts w:hint="eastAsia"/>
                <w:color w:val="auto"/>
                <w:sz w:val="28"/>
                <w:szCs w:val="28"/>
              </w:rPr>
              <w:t>主任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協助家庭教育活動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人事室主任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協助家庭教育活動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家長會代表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協調推展並提供家庭教育改進事宜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教學</w:t>
            </w:r>
            <w:r>
              <w:rPr>
                <w:rFonts w:hint="eastAsia"/>
                <w:color w:val="auto"/>
                <w:sz w:val="28"/>
                <w:szCs w:val="28"/>
              </w:rPr>
              <w:t>組</w:t>
            </w:r>
            <w:r w:rsidRPr="009E4DEB">
              <w:rPr>
                <w:rFonts w:hint="eastAsia"/>
                <w:color w:val="auto"/>
                <w:sz w:val="28"/>
                <w:szCs w:val="28"/>
              </w:rPr>
              <w:t>組長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協助推動家庭教育之教學及研究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各處室相關組長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協助辦理家庭教育相關活動及成果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30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各科教學研究會召集人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協助家庭教育推展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護理師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協助家庭教育推展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年級導師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協助家庭教育推展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輔導教師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協助辦理家庭教育相關活動及成果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32CE" w:rsidRPr="009E4DEB" w:rsidTr="003F77F3">
        <w:trPr>
          <w:trHeight w:val="140"/>
        </w:trPr>
        <w:tc>
          <w:tcPr>
            <w:tcW w:w="2093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委員</w:t>
            </w:r>
          </w:p>
        </w:tc>
        <w:tc>
          <w:tcPr>
            <w:tcW w:w="3402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資源教室教師</w:t>
            </w:r>
          </w:p>
        </w:tc>
        <w:tc>
          <w:tcPr>
            <w:tcW w:w="4536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 w:rsidRPr="009E4DEB">
              <w:rPr>
                <w:rFonts w:hint="eastAsia"/>
                <w:color w:val="auto"/>
                <w:sz w:val="28"/>
                <w:szCs w:val="28"/>
              </w:rPr>
              <w:t>協助家庭教育推展</w:t>
            </w:r>
          </w:p>
        </w:tc>
        <w:tc>
          <w:tcPr>
            <w:tcW w:w="850" w:type="dxa"/>
            <w:vAlign w:val="center"/>
          </w:tcPr>
          <w:p w:rsidR="004C32CE" w:rsidRPr="009E4DEB" w:rsidRDefault="004C32CE" w:rsidP="003F77F3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4C32CE" w:rsidRPr="009E4DEB" w:rsidRDefault="004C32CE" w:rsidP="004C32CE">
      <w:pPr>
        <w:pStyle w:val="Default"/>
        <w:numPr>
          <w:ilvl w:val="0"/>
          <w:numId w:val="1"/>
        </w:numPr>
        <w:tabs>
          <w:tab w:val="left" w:pos="709"/>
        </w:tabs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預期效益：</w:t>
      </w:r>
      <w:r w:rsidRPr="009E4DEB">
        <w:rPr>
          <w:color w:val="auto"/>
          <w:sz w:val="28"/>
          <w:szCs w:val="28"/>
        </w:rPr>
        <w:t xml:space="preserve"> </w:t>
      </w:r>
    </w:p>
    <w:p w:rsidR="004C32CE" w:rsidRPr="009E4DEB" w:rsidRDefault="004C32CE" w:rsidP="004C32CE">
      <w:pPr>
        <w:pStyle w:val="Default"/>
        <w:numPr>
          <w:ilvl w:val="0"/>
          <w:numId w:val="4"/>
        </w:numPr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落實學校家庭教育課程，使學生可以接受優質的家庭教育課程。</w:t>
      </w:r>
    </w:p>
    <w:p w:rsidR="004C32CE" w:rsidRPr="009E4DEB" w:rsidRDefault="004C32CE" w:rsidP="004C32CE">
      <w:pPr>
        <w:pStyle w:val="Default"/>
        <w:numPr>
          <w:ilvl w:val="0"/>
          <w:numId w:val="4"/>
        </w:numPr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增進教師家庭教育素養及知能，建立學生及家長正確的家庭教育概念。</w:t>
      </w:r>
      <w:r w:rsidRPr="009E4DEB">
        <w:rPr>
          <w:color w:val="auto"/>
          <w:sz w:val="28"/>
          <w:szCs w:val="28"/>
        </w:rPr>
        <w:t xml:space="preserve"> </w:t>
      </w:r>
    </w:p>
    <w:p w:rsidR="004C32CE" w:rsidRPr="009E4DEB" w:rsidRDefault="004C32CE" w:rsidP="004C32CE">
      <w:pPr>
        <w:pStyle w:val="Default"/>
        <w:numPr>
          <w:ilvl w:val="0"/>
          <w:numId w:val="4"/>
        </w:numPr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蒐集、創新家庭教育教材及教法，提昇家庭教育的成效。</w:t>
      </w:r>
      <w:r w:rsidRPr="009E4DEB">
        <w:rPr>
          <w:color w:val="auto"/>
          <w:sz w:val="28"/>
          <w:szCs w:val="28"/>
        </w:rPr>
        <w:t xml:space="preserve"> </w:t>
      </w:r>
    </w:p>
    <w:p w:rsidR="004C32CE" w:rsidRPr="009E4DEB" w:rsidRDefault="004C32CE" w:rsidP="004C32CE">
      <w:pPr>
        <w:pStyle w:val="Default"/>
        <w:numPr>
          <w:ilvl w:val="0"/>
          <w:numId w:val="4"/>
        </w:numPr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增進親師家庭生活知能，健全身心發展，營造幸福家庭，建立祥和社會。</w:t>
      </w:r>
      <w:r w:rsidRPr="009E4DEB">
        <w:rPr>
          <w:color w:val="auto"/>
          <w:sz w:val="28"/>
          <w:szCs w:val="28"/>
        </w:rPr>
        <w:t xml:space="preserve"> </w:t>
      </w:r>
    </w:p>
    <w:p w:rsidR="004C32CE" w:rsidRPr="009E4DEB" w:rsidRDefault="004C32CE" w:rsidP="004C32CE">
      <w:pPr>
        <w:pStyle w:val="Default"/>
        <w:numPr>
          <w:ilvl w:val="0"/>
          <w:numId w:val="1"/>
        </w:numPr>
        <w:tabs>
          <w:tab w:val="left" w:pos="709"/>
        </w:tabs>
        <w:spacing w:line="500" w:lineRule="exact"/>
        <w:rPr>
          <w:color w:val="auto"/>
          <w:sz w:val="28"/>
          <w:szCs w:val="28"/>
        </w:rPr>
      </w:pPr>
      <w:r w:rsidRPr="009E4DEB">
        <w:rPr>
          <w:rFonts w:hint="eastAsia"/>
          <w:color w:val="auto"/>
          <w:sz w:val="28"/>
          <w:szCs w:val="28"/>
        </w:rPr>
        <w:t>經費：</w:t>
      </w:r>
      <w:r w:rsidRPr="009E4DEB">
        <w:rPr>
          <w:color w:val="auto"/>
          <w:sz w:val="28"/>
          <w:szCs w:val="28"/>
        </w:rPr>
        <w:t xml:space="preserve"> </w:t>
      </w:r>
    </w:p>
    <w:p w:rsidR="004C32CE" w:rsidRDefault="004C32CE" w:rsidP="004C32CE">
      <w:pPr>
        <w:pStyle w:val="Default"/>
        <w:spacing w:line="50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預算經費編列每年度相關經費，由輔導業務費項下支出及由家長會相關經費支應</w:t>
      </w:r>
      <w:r w:rsidRPr="005405A2">
        <w:rPr>
          <w:rFonts w:hint="eastAsia"/>
          <w:color w:val="auto"/>
          <w:sz w:val="28"/>
          <w:szCs w:val="28"/>
        </w:rPr>
        <w:t>補助。</w:t>
      </w:r>
      <w:r w:rsidRPr="005405A2">
        <w:rPr>
          <w:color w:val="auto"/>
          <w:sz w:val="28"/>
          <w:szCs w:val="28"/>
        </w:rPr>
        <w:t xml:space="preserve"> </w:t>
      </w:r>
    </w:p>
    <w:p w:rsidR="004C32CE" w:rsidRPr="005405A2" w:rsidRDefault="004C32CE" w:rsidP="004C32CE">
      <w:pPr>
        <w:pStyle w:val="Default"/>
        <w:numPr>
          <w:ilvl w:val="0"/>
          <w:numId w:val="1"/>
        </w:numPr>
        <w:tabs>
          <w:tab w:val="left" w:pos="709"/>
        </w:tabs>
        <w:spacing w:line="500" w:lineRule="exact"/>
        <w:rPr>
          <w:rFonts w:hint="eastAsia"/>
          <w:color w:val="auto"/>
          <w:sz w:val="28"/>
          <w:szCs w:val="28"/>
        </w:rPr>
      </w:pPr>
      <w:r w:rsidRPr="005405A2">
        <w:rPr>
          <w:rFonts w:hint="eastAsia"/>
          <w:color w:val="auto"/>
          <w:sz w:val="28"/>
          <w:szCs w:val="28"/>
        </w:rPr>
        <w:t>本辦法經陳 校長核可後實施，修正時亦同。</w:t>
      </w:r>
    </w:p>
    <w:p w:rsidR="003E270E" w:rsidRPr="004C32CE" w:rsidRDefault="003E270E" w:rsidP="004C32CE"/>
    <w:sectPr w:rsidR="003E270E" w:rsidRPr="004C32CE" w:rsidSect="004C32CE">
      <w:footerReference w:type="even" r:id="rId5"/>
      <w:footerReference w:type="default" r:id="rId6"/>
      <w:pgSz w:w="11906" w:h="16838" w:code="9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FA" w:rsidRDefault="004C32CE" w:rsidP="007F2CC4">
    <w:pPr>
      <w:pStyle w:val="a3"/>
      <w:framePr w:wrap="around" w:vAnchor="text" w:hAnchor="margin" w:xAlign="center" w:y="1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0FA" w:rsidRDefault="004C32C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FA" w:rsidRDefault="004C32CE" w:rsidP="008A3E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650FA" w:rsidRDefault="004C32CE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73FF"/>
    <w:multiLevelType w:val="hybridMultilevel"/>
    <w:tmpl w:val="FC7E1EAA"/>
    <w:lvl w:ilvl="0" w:tplc="287A517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55297C"/>
    <w:multiLevelType w:val="hybridMultilevel"/>
    <w:tmpl w:val="68B8EF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874BDE"/>
    <w:multiLevelType w:val="hybridMultilevel"/>
    <w:tmpl w:val="2184102C"/>
    <w:lvl w:ilvl="0" w:tplc="7096CD6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E7706DEC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4E3E45"/>
    <w:multiLevelType w:val="hybridMultilevel"/>
    <w:tmpl w:val="BB1E1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BD5091"/>
    <w:multiLevelType w:val="hybridMultilevel"/>
    <w:tmpl w:val="52224A94"/>
    <w:lvl w:ilvl="0" w:tplc="4F3078D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>
    <w:nsid w:val="3B7525E8"/>
    <w:multiLevelType w:val="hybridMultilevel"/>
    <w:tmpl w:val="BB1E1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CE"/>
    <w:rsid w:val="003E270E"/>
    <w:rsid w:val="004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17C8C-87C7-48D8-A1DF-01E199EA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32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4C32C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C32CE"/>
  </w:style>
  <w:style w:type="paragraph" w:customStyle="1" w:styleId="Default">
    <w:name w:val="Default"/>
    <w:rsid w:val="004C32C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2016-04-27T05:42:00Z</dcterms:created>
  <dcterms:modified xsi:type="dcterms:W3CDTF">2016-04-27T05:42:00Z</dcterms:modified>
</cp:coreProperties>
</file>