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CB" w:rsidRDefault="00E330CB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40"/>
        </w:rPr>
        <w:t>嘉義縣國立東石高級中學校友會</w:t>
      </w:r>
    </w:p>
    <w:p w:rsidR="00E330CB" w:rsidRDefault="00E330CB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0"/>
        </w:rPr>
        <w:t>第四屆第一次會員大會會議記錄</w:t>
      </w:r>
    </w:p>
    <w:p w:rsidR="00E330CB" w:rsidRDefault="00E330CB">
      <w:p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時間：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2"/>
          <w:attr w:name="Year" w:val="1995"/>
        </w:smartTagPr>
        <w:r>
          <w:rPr>
            <w:rFonts w:eastAsia="標楷體" w:hint="eastAsia"/>
            <w:sz w:val="32"/>
          </w:rPr>
          <w:t>95</w:t>
        </w:r>
        <w:r>
          <w:rPr>
            <w:rFonts w:eastAsia="標楷體" w:hint="eastAsia"/>
            <w:sz w:val="32"/>
          </w:rPr>
          <w:t>年</w:t>
        </w:r>
        <w:r>
          <w:rPr>
            <w:rFonts w:eastAsia="標楷體" w:hint="eastAsia"/>
            <w:sz w:val="32"/>
          </w:rPr>
          <w:t>2</w:t>
        </w:r>
        <w:r>
          <w:rPr>
            <w:rFonts w:eastAsia="標楷體" w:hint="eastAsia"/>
            <w:sz w:val="32"/>
          </w:rPr>
          <w:t>月</w:t>
        </w:r>
        <w:r>
          <w:rPr>
            <w:rFonts w:eastAsia="標楷體" w:hint="eastAsia"/>
            <w:sz w:val="32"/>
          </w:rPr>
          <w:t>2</w:t>
        </w:r>
        <w:r>
          <w:rPr>
            <w:rFonts w:eastAsia="標楷體" w:hint="eastAsia"/>
            <w:sz w:val="32"/>
          </w:rPr>
          <w:t>日</w:t>
        </w:r>
      </w:smartTag>
      <w:r>
        <w:rPr>
          <w:rFonts w:eastAsia="標楷體" w:hint="eastAsia"/>
          <w:sz w:val="32"/>
        </w:rPr>
        <w:t>（星期四）上午</w:t>
      </w:r>
      <w:r>
        <w:rPr>
          <w:rFonts w:eastAsia="標楷體" w:hint="eastAsia"/>
          <w:sz w:val="32"/>
        </w:rPr>
        <w:t>9</w:t>
      </w:r>
      <w:r>
        <w:rPr>
          <w:rFonts w:eastAsia="標楷體" w:hint="eastAsia"/>
          <w:sz w:val="32"/>
        </w:rPr>
        <w:t>時</w:t>
      </w:r>
      <w:r>
        <w:rPr>
          <w:rFonts w:eastAsia="標楷體" w:hint="eastAsia"/>
          <w:sz w:val="32"/>
        </w:rPr>
        <w:t>30</w:t>
      </w:r>
      <w:r>
        <w:rPr>
          <w:rFonts w:eastAsia="標楷體" w:hint="eastAsia"/>
          <w:sz w:val="32"/>
        </w:rPr>
        <w:t>分</w:t>
      </w:r>
    </w:p>
    <w:p w:rsidR="00E330CB" w:rsidRDefault="00E330CB">
      <w:p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地點：東石高中教學行政大樓五樓會議室</w:t>
      </w:r>
    </w:p>
    <w:p w:rsidR="00E330CB" w:rsidRDefault="00E330CB">
      <w:p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出席：如簽到簿</w:t>
      </w:r>
    </w:p>
    <w:p w:rsidR="00E330CB" w:rsidRDefault="00E330CB">
      <w:p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主持人：陳理事長　明勝</w:t>
      </w:r>
    </w:p>
    <w:p w:rsidR="00E330CB" w:rsidRDefault="00E330CB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48"/>
        </w:rPr>
      </w:pPr>
      <w:r>
        <w:rPr>
          <w:rFonts w:eastAsia="標楷體" w:hint="eastAsia"/>
          <w:sz w:val="32"/>
        </w:rPr>
        <w:t xml:space="preserve">                                              </w:t>
      </w:r>
      <w:r>
        <w:rPr>
          <w:rFonts w:eastAsia="標楷體" w:hint="eastAsia"/>
          <w:sz w:val="32"/>
        </w:rPr>
        <w:t>記錄：陳美伶</w:t>
      </w:r>
    </w:p>
    <w:p w:rsidR="00E330CB" w:rsidRDefault="00E330CB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</w:rPr>
      </w:pP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一、宣佈開會</w:t>
      </w:r>
    </w:p>
    <w:p w:rsidR="00E330CB" w:rsidRDefault="00E330CB">
      <w:pPr>
        <w:snapToGrid w:val="0"/>
        <w:spacing w:line="480" w:lineRule="exact"/>
        <w:ind w:firstLineChars="200" w:firstLine="64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出席大會會員人數如簽到簿。</w:t>
      </w: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二、主持人講話</w:t>
      </w:r>
    </w:p>
    <w:p w:rsidR="00E330CB" w:rsidRDefault="00E330CB">
      <w:pPr>
        <w:snapToGrid w:val="0"/>
        <w:spacing w:line="480" w:lineRule="exact"/>
        <w:ind w:firstLineChars="200" w:firstLine="64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今天召開第四屆第一次會員大會，感謝各位會員的參加，也很謝謝母校對校友會的支持，今天有許多議案將討論，並改選理監事，請踴躍提供卓見，並藉由此次開會大家互相交換意見。</w:t>
      </w: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三、母校師長致詞</w:t>
      </w: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劉永堂校長</w:t>
      </w: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（一）祝各位親愛的校友新年快樂。在報告之前，先跟各位介紹本校列席的人員：學務處辜主任、校友會常務監事，也是學校的總務主任侯主任、實習處蔡主任、會計室林主任、輔導室郭主任、訓育組李組長，以及承辦校友會的陳小姐。</w:t>
      </w: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（二）本人到任已經兩年，本校積極地將辦學績效與社區、家長、校友分享，也一直致力於健全校友會的組織，希望建立完整的聯絡網路，讓大家共同關心學校的發展。學校非常肯定各位校友在社會與社區的發展，也希望藉由校友的表現，作為學弟妹的學習楷模。非常感謝各位校友對學校的付出，校友會並非營利單位，在沒有利益關係下，還有校友願意主動加入，學校全體同仁均非常感動，未來將更努力於提昇學校辦學績效，讓更多校友以東石高中為榮，願意參加校友會。本校屆滿八十週年，我們一定要邀請更多校友返校，讓校友感受學校的進步，不管是在社團活動或體育表現都有很好的成績，在生活教育上教師們更是用心，讓我們獲得教育部93年推動學務工作的績優學校。希望校友會的組織更健全，期望各位校友繼續協助學校，學校也會更</w:t>
      </w:r>
      <w:r>
        <w:rPr>
          <w:rFonts w:ascii="標楷體" w:eastAsia="標楷體" w:hAnsi="標楷體" w:hint="eastAsia"/>
          <w:sz w:val="32"/>
        </w:rPr>
        <w:lastRenderedPageBreak/>
        <w:t>努力提昇績效。最後祝大家身體健康、萬事如意。</w:t>
      </w: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四、報告事項</w:t>
      </w: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（一）理事會會務工作報告（詳見大會手冊第7頁）</w:t>
      </w: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（二）監事會經費監察報告（詳見大會手冊第40、41、42頁）</w:t>
      </w:r>
    </w:p>
    <w:p w:rsidR="00E330CB" w:rsidRDefault="00E330CB">
      <w:pPr>
        <w:snapToGrid w:val="0"/>
        <w:spacing w:line="480" w:lineRule="exact"/>
        <w:ind w:firstLineChars="300" w:firstLine="96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侯常務監事德居：</w:t>
      </w:r>
    </w:p>
    <w:p w:rsidR="00E330CB" w:rsidRDefault="00E330CB">
      <w:pPr>
        <w:snapToGrid w:val="0"/>
        <w:spacing w:line="480" w:lineRule="exact"/>
        <w:ind w:leftChars="399" w:left="958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在會務人員的幫助之下，經費整理得相當清楚，一切開支均按各項科別項目使用，非常感謝工作人員。再來以學校總務主任的立場跟校友說明，從此本手冊封面可以看到第一屆校友會所捐贈的紀念碑，這對學校而言是非常大的鼓勵。封底是碩果僅存的古老鐵道，在校長的規劃下變成健康步道，為本校的特色。希望未來學校可以更上一層樓，如大鵬展翅，謝謝。</w:t>
      </w: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五、討論議案</w:t>
      </w: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第一案：                              提案人：理事會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32"/>
        </w:rPr>
        <w:t>案由：本會理事會94年度理事會會務工作報告文提請審議案。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說明：（一）依據本會章程第九條（四）款規定辦理。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（二）詳見大會手冊第7頁。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辦法：議決通過後陳報主管機關備查。</w:t>
      </w: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決議：照案通過。</w:t>
      </w: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第二案：                              提案人：理事會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32"/>
        </w:rPr>
        <w:t>案由：本會監事會</w:t>
      </w:r>
      <w:r>
        <w:rPr>
          <w:rFonts w:eastAsia="標楷體" w:hint="eastAsia"/>
          <w:sz w:val="32"/>
        </w:rPr>
        <w:t>94</w:t>
      </w:r>
      <w:r>
        <w:rPr>
          <w:rFonts w:eastAsia="標楷體" w:hint="eastAsia"/>
          <w:sz w:val="32"/>
        </w:rPr>
        <w:t>年度經費收支決算表</w:t>
      </w:r>
      <w:r>
        <w:rPr>
          <w:rFonts w:ascii="標楷體" w:eastAsia="標楷體" w:hAnsi="標楷體" w:hint="eastAsia"/>
          <w:sz w:val="32"/>
        </w:rPr>
        <w:t>提請審議案。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說明：（一）依據本會章程第九條（四）款規定辦理。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（二）詳見大會手冊第41頁。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辦法：議決通過後陳報主管機關備查。</w:t>
      </w: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決議：照案通過。</w:t>
      </w: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第三案：                              提案人：理事會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32"/>
        </w:rPr>
        <w:t>案由：本會理事會</w:t>
      </w:r>
      <w:r>
        <w:rPr>
          <w:rFonts w:eastAsia="標楷體" w:hint="eastAsia"/>
          <w:sz w:val="32"/>
        </w:rPr>
        <w:t>95</w:t>
      </w:r>
      <w:r>
        <w:rPr>
          <w:rFonts w:eastAsia="標楷體" w:hint="eastAsia"/>
          <w:sz w:val="32"/>
        </w:rPr>
        <w:t>年度工作計畫書</w:t>
      </w:r>
      <w:r>
        <w:rPr>
          <w:rFonts w:ascii="標楷體" w:eastAsia="標楷體" w:hAnsi="標楷體" w:hint="eastAsia"/>
          <w:sz w:val="32"/>
        </w:rPr>
        <w:t>提請審議案。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說明：（一）依據本會章程第九條（四）款規定辦理。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（二）詳見大會手冊第43頁。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辦法：議決通過後陳報主管機關備查。</w:t>
      </w: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決議：照案通過。</w:t>
      </w:r>
    </w:p>
    <w:p w:rsidR="00E330CB" w:rsidRDefault="00E330CB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第四案：                              提案人：理事會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32"/>
        </w:rPr>
        <w:t>案由：95年度經費預算表提請審議案。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說明：（一）依據本會章程第九條（四）款規定辦理。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（二）詳見大會手冊第44頁。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辦法：議決通過後陳報主管機關備查。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討論：</w:t>
      </w:r>
    </w:p>
    <w:p w:rsidR="00E330CB" w:rsidRDefault="00E330CB">
      <w:pPr>
        <w:pStyle w:val="2"/>
        <w:rPr>
          <w:rFonts w:hint="eastAsia"/>
        </w:rPr>
      </w:pPr>
      <w:r>
        <w:rPr>
          <w:rFonts w:hint="eastAsia"/>
        </w:rPr>
        <w:t>陳理事長明勝：經第三屆第七次理監事聯席會討論，在支出方面增加一目，第三項的第四目傑出校友獎牌與禮品，用於傑出校友表揚大會。</w:t>
      </w:r>
    </w:p>
    <w:p w:rsidR="00E330CB" w:rsidRDefault="00E330CB">
      <w:pPr>
        <w:spacing w:line="480" w:lineRule="exact"/>
        <w:ind w:leftChars="399" w:left="958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辜榮賢主任：針對經費預算的收支，修正部份就如陳理事長所言。第二個要說明的部分是收入方面，第一款第三項會員等捐款，從後面的說明得知此筆捐款含校友聯誼會的捐款，此乃第二屆傑出校友聯誼會所擬定的基金設置辦法，此捐款是作為母校獎勵鄰近優秀國中畢業生就讀母校的獎助學金，以及提出十分之一作為校友會會務基金，正式列入校友會經費。歷年來，校友會的經費相當拮据，每筆收入可說是撙節使用。為充實收入，事後將會把劃撥單寄給每位會員。謝謝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決議：照案通過。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六、選舉第四屆理事、監事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</w:t>
      </w:r>
    </w:p>
    <w:p w:rsidR="00E330CB" w:rsidRDefault="00E330CB">
      <w:pPr>
        <w:spacing w:line="480" w:lineRule="exact"/>
        <w:ind w:leftChars="399" w:left="958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32"/>
        </w:rPr>
        <w:t>辜榮賢主任：各位手中都有理監事的選票，理事選15位、監事選5位，選票上有參考名單，若有更適當人選，可以將推薦人選填在空格。本會將擇期召開第四屆第一次理監事聯席會，選舉理事長及常務監事。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結果：如附書面報告。</w:t>
      </w:r>
    </w:p>
    <w:p w:rsidR="00E330CB" w:rsidRDefault="00E330CB">
      <w:p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七、聯誼活動</w:t>
      </w:r>
    </w:p>
    <w:p w:rsidR="00E330CB" w:rsidRDefault="00E330CB">
      <w:pPr>
        <w:numPr>
          <w:ilvl w:val="0"/>
          <w:numId w:val="5"/>
        </w:num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茶敘。</w:t>
      </w:r>
    </w:p>
    <w:p w:rsidR="00E330CB" w:rsidRDefault="00E330CB">
      <w:pPr>
        <w:numPr>
          <w:ilvl w:val="0"/>
          <w:numId w:val="5"/>
        </w:numPr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餐敘。</w:t>
      </w:r>
    </w:p>
    <w:p w:rsidR="00E330CB" w:rsidRDefault="00E330CB">
      <w:pPr>
        <w:spacing w:line="480" w:lineRule="exact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32"/>
        </w:rPr>
        <w:t>八、散會。</w:t>
      </w:r>
    </w:p>
    <w:sectPr w:rsidR="00E330CB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46" w:rsidRDefault="00EE5F46">
      <w:r>
        <w:separator/>
      </w:r>
    </w:p>
  </w:endnote>
  <w:endnote w:type="continuationSeparator" w:id="0">
    <w:p w:rsidR="00EE5F46" w:rsidRDefault="00EE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CB" w:rsidRDefault="00E330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0CB" w:rsidRDefault="00E330C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CB" w:rsidRDefault="00E330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76BB">
      <w:rPr>
        <w:rStyle w:val="a5"/>
        <w:noProof/>
      </w:rPr>
      <w:t>1</w:t>
    </w:r>
    <w:r>
      <w:rPr>
        <w:rStyle w:val="a5"/>
      </w:rPr>
      <w:fldChar w:fldCharType="end"/>
    </w:r>
  </w:p>
  <w:p w:rsidR="00E330CB" w:rsidRDefault="00E330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46" w:rsidRDefault="00EE5F46">
      <w:r>
        <w:separator/>
      </w:r>
    </w:p>
  </w:footnote>
  <w:footnote w:type="continuationSeparator" w:id="0">
    <w:p w:rsidR="00EE5F46" w:rsidRDefault="00EE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1DDE"/>
    <w:multiLevelType w:val="hybridMultilevel"/>
    <w:tmpl w:val="624C6F2A"/>
    <w:lvl w:ilvl="0" w:tplc="17DE11D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290535"/>
    <w:multiLevelType w:val="hybridMultilevel"/>
    <w:tmpl w:val="A33806F2"/>
    <w:lvl w:ilvl="0" w:tplc="EE56D75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B6B33BD"/>
    <w:multiLevelType w:val="hybridMultilevel"/>
    <w:tmpl w:val="1DEEA07C"/>
    <w:lvl w:ilvl="0" w:tplc="E31640B8">
      <w:start w:val="1"/>
      <w:numFmt w:val="taiwaneseCountingThousand"/>
      <w:lvlText w:val="（%1）"/>
      <w:lvlJc w:val="left"/>
      <w:pPr>
        <w:tabs>
          <w:tab w:val="num" w:pos="1830"/>
        </w:tabs>
        <w:ind w:left="183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3">
    <w:nsid w:val="69E07ED5"/>
    <w:multiLevelType w:val="multilevel"/>
    <w:tmpl w:val="18F6EBD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6C2068D4"/>
    <w:multiLevelType w:val="multilevel"/>
    <w:tmpl w:val="84BCC36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82"/>
    <w:rsid w:val="002076BB"/>
    <w:rsid w:val="00636382"/>
    <w:rsid w:val="00E330CB"/>
    <w:rsid w:val="00E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"/>
    <w:basedOn w:val="a"/>
    <w:pPr>
      <w:spacing w:line="480" w:lineRule="exact"/>
    </w:pPr>
    <w:rPr>
      <w:rFonts w:ascii="標楷體" w:eastAsia="標楷體" w:hAnsi="標楷體"/>
      <w:sz w:val="32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spacing w:line="480" w:lineRule="exact"/>
      <w:ind w:leftChars="399" w:left="958"/>
    </w:pPr>
    <w:rPr>
      <w:rFonts w:ascii="標楷體" w:eastAsia="標楷體" w:hAnsi="標楷體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"/>
    <w:basedOn w:val="a"/>
    <w:pPr>
      <w:spacing w:line="480" w:lineRule="exact"/>
    </w:pPr>
    <w:rPr>
      <w:rFonts w:ascii="標楷體" w:eastAsia="標楷體" w:hAnsi="標楷體"/>
      <w:sz w:val="32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spacing w:line="480" w:lineRule="exact"/>
      <w:ind w:leftChars="399" w:left="958"/>
    </w:pPr>
    <w:rPr>
      <w:rFonts w:ascii="標楷體" w:eastAsia="標楷體" w:hAnsi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1654</Characters>
  <Application>Microsoft Office Word</Application>
  <DocSecurity>0</DocSecurity>
  <Lines>13</Lines>
  <Paragraphs>3</Paragraphs>
  <ScaleCrop>false</ScaleCrop>
  <Company>321321321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東中校友會第二屆第二次理監事聯席會議紀錄</dc:title>
  <dc:creator>tttui\</dc:creator>
  <cp:lastModifiedBy>許庭馨</cp:lastModifiedBy>
  <cp:revision>2</cp:revision>
  <cp:lastPrinted>2006-02-06T08:11:00Z</cp:lastPrinted>
  <dcterms:created xsi:type="dcterms:W3CDTF">2016-03-23T09:35:00Z</dcterms:created>
  <dcterms:modified xsi:type="dcterms:W3CDTF">2016-03-23T09:35:00Z</dcterms:modified>
</cp:coreProperties>
</file>