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5B1D">
      <w:pPr>
        <w:snapToGrid w:val="0"/>
        <w:spacing w:line="240" w:lineRule="atLeast"/>
        <w:rPr>
          <w:rFonts w:eastAsia="標楷體" w:hint="eastAsia"/>
          <w:sz w:val="44"/>
        </w:rPr>
      </w:pPr>
      <w:bookmarkStart w:id="0" w:name="_GoBack"/>
      <w:bookmarkEnd w:id="0"/>
      <w:r>
        <w:rPr>
          <w:rFonts w:eastAsia="標楷體" w:hint="eastAsia"/>
          <w:sz w:val="44"/>
        </w:rPr>
        <w:t>嘉義縣國立東石高級中學校友會第二屆第四次理監事聯席會議紀錄</w:t>
      </w:r>
    </w:p>
    <w:p w:rsidR="00000000" w:rsidRDefault="00C75B1D">
      <w:pPr>
        <w:snapToGrid w:val="0"/>
        <w:spacing w:line="240" w:lineRule="atLeast"/>
        <w:rPr>
          <w:rFonts w:eastAsia="標楷體" w:hint="eastAsia"/>
          <w:sz w:val="32"/>
        </w:rPr>
      </w:pPr>
    </w:p>
    <w:p w:rsidR="00000000" w:rsidRDefault="00C75B1D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時間：九十二年九月六日上午九時三十分</w:t>
      </w:r>
    </w:p>
    <w:p w:rsidR="00000000" w:rsidRDefault="00C75B1D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地點：東石高中教學暨行政大樓二樓會議室</w:t>
      </w:r>
    </w:p>
    <w:p w:rsidR="00000000" w:rsidRDefault="00C75B1D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出列席：如簽到簿</w:t>
      </w:r>
    </w:p>
    <w:p w:rsidR="00000000" w:rsidRDefault="00C75B1D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主持人：陳理事長明勝</w:t>
      </w:r>
      <w:r>
        <w:rPr>
          <w:rFonts w:eastAsia="標楷體" w:hint="eastAsia"/>
          <w:sz w:val="32"/>
        </w:rPr>
        <w:t xml:space="preserve">                                </w:t>
      </w:r>
      <w:r>
        <w:rPr>
          <w:rFonts w:eastAsia="標楷體" w:hint="eastAsia"/>
          <w:sz w:val="32"/>
        </w:rPr>
        <w:t>紀錄：林德仁</w:t>
      </w:r>
    </w:p>
    <w:p w:rsidR="00000000" w:rsidRDefault="00C75B1D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 </w:t>
      </w:r>
      <w:r>
        <w:rPr>
          <w:rFonts w:eastAsia="標楷體" w:hint="eastAsia"/>
          <w:sz w:val="32"/>
        </w:rPr>
        <w:t>侯常務監事德居</w:t>
      </w:r>
    </w:p>
    <w:p w:rsidR="00000000" w:rsidRDefault="00C75B1D">
      <w:pPr>
        <w:snapToGrid w:val="0"/>
        <w:spacing w:line="240" w:lineRule="atLeast"/>
        <w:rPr>
          <w:rFonts w:eastAsia="標楷體" w:hint="eastAsia"/>
          <w:sz w:val="32"/>
        </w:rPr>
      </w:pPr>
    </w:p>
    <w:p w:rsidR="00000000" w:rsidRDefault="00C75B1D">
      <w:pPr>
        <w:numPr>
          <w:ilvl w:val="0"/>
          <w:numId w:val="2"/>
        </w:num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宣佈開會：</w:t>
      </w:r>
    </w:p>
    <w:p w:rsidR="00000000" w:rsidRDefault="00C75B1D">
      <w:pPr>
        <w:snapToGrid w:val="0"/>
        <w:spacing w:line="240" w:lineRule="atLeast"/>
        <w:rPr>
          <w:rFonts w:eastAsia="標楷體" w:hint="eastAsia"/>
          <w:sz w:val="32"/>
        </w:rPr>
      </w:pPr>
    </w:p>
    <w:p w:rsidR="00000000" w:rsidRDefault="00C75B1D">
      <w:pPr>
        <w:numPr>
          <w:ilvl w:val="0"/>
          <w:numId w:val="2"/>
        </w:num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開會以茶敘方式進行</w:t>
      </w:r>
    </w:p>
    <w:p w:rsidR="00000000" w:rsidRDefault="00C75B1D">
      <w:pPr>
        <w:snapToGrid w:val="0"/>
        <w:spacing w:line="240" w:lineRule="atLeast"/>
        <w:rPr>
          <w:rFonts w:eastAsia="標楷體" w:hint="eastAsia"/>
          <w:sz w:val="32"/>
        </w:rPr>
      </w:pPr>
    </w:p>
    <w:p w:rsidR="00000000" w:rsidRDefault="00C75B1D">
      <w:pPr>
        <w:numPr>
          <w:ilvl w:val="0"/>
          <w:numId w:val="2"/>
        </w:num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報告事項：</w:t>
      </w:r>
    </w:p>
    <w:p w:rsidR="00000000" w:rsidRDefault="00C75B1D">
      <w:pPr>
        <w:numPr>
          <w:ilvl w:val="1"/>
          <w:numId w:val="2"/>
        </w:num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主持人講話：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t>感謝母校劉校長、辜主任、賴組長列席指導，並提供這麼好的場地與茶點。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t>本次會議邀請顧問參與聯誼，雖然出席率不理想，但仍感激各位的參加。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t>會議議程請總幹事報告。</w:t>
      </w:r>
    </w:p>
    <w:p w:rsidR="00000000" w:rsidRDefault="00C75B1D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劉</w:t>
      </w:r>
      <w:r>
        <w:rPr>
          <w:rFonts w:hint="eastAsia"/>
        </w:rPr>
        <w:t>校長講話：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t>歡迎各位校友回校開會。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t>非常感佩各位在社會各界的成就與歷練，幾年來由於校友們，持續支持母校，所以本校全體同仁兢兢業業、不敢懈怠。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t>一年來工作概況簡要（承辦全國國中基本學力測驗等）。</w:t>
      </w:r>
    </w:p>
    <w:p w:rsidR="00000000" w:rsidRDefault="00C75B1D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理事會會務報告：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會員數：二一五人，今天入會審查申請六人，合計二二一人。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t>會務活動與獎助學金、組織發展基金之勸</w:t>
      </w:r>
      <w:proofErr w:type="gramStart"/>
      <w:r>
        <w:rPr>
          <w:rFonts w:hint="eastAsia"/>
        </w:rPr>
        <w:t>募</w:t>
      </w:r>
      <w:proofErr w:type="gramEnd"/>
      <w:r>
        <w:rPr>
          <w:rFonts w:hint="eastAsia"/>
        </w:rPr>
        <w:t>，在理事長「</w:t>
      </w:r>
      <w:proofErr w:type="gramStart"/>
      <w:r>
        <w:rPr>
          <w:rFonts w:hint="eastAsia"/>
        </w:rPr>
        <w:t>致東高人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封信」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詳述。對捐款者感謝狀預定下次會員大會致贈表揚。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t>本會非利益社團，較無吸引力，然較大年紀的校友應該了解校友會是大家的此精神園地，這就是人生生活的一部分，雖然有時會務人員承受吸收</w:t>
      </w:r>
      <w:r>
        <w:rPr>
          <w:rFonts w:hint="eastAsia"/>
        </w:rPr>
        <w:t>新會員的阻力與壓力，但仍然堅持理想。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t>發展組織方面，希望借重母校師長與畢業校友之直接關係，協助吸收新會員入會。</w:t>
      </w:r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第三屆理監事</w:t>
      </w:r>
      <w:proofErr w:type="gramEnd"/>
      <w:r>
        <w:rPr>
          <w:rFonts w:hint="eastAsia"/>
        </w:rPr>
        <w:t>改選的規劃，加速新陳代謝，薪火</w:t>
      </w:r>
      <w:proofErr w:type="gramStart"/>
      <w:r>
        <w:rPr>
          <w:rFonts w:hint="eastAsia"/>
        </w:rPr>
        <w:t>相傅。</w:t>
      </w:r>
      <w:proofErr w:type="gramEnd"/>
    </w:p>
    <w:p w:rsidR="00000000" w:rsidRDefault="00C75B1D">
      <w:pPr>
        <w:pStyle w:val="a3"/>
        <w:numPr>
          <w:ilvl w:val="2"/>
          <w:numId w:val="2"/>
        </w:numPr>
        <w:ind w:firstLineChars="0"/>
        <w:rPr>
          <w:rFonts w:hint="eastAsia"/>
        </w:rPr>
      </w:pPr>
      <w:r>
        <w:rPr>
          <w:rFonts w:hint="eastAsia"/>
        </w:rPr>
        <w:t>感謝母校提供專櫃方便資料保管。</w:t>
      </w:r>
    </w:p>
    <w:p w:rsidR="00000000" w:rsidRDefault="00C75B1D">
      <w:pPr>
        <w:pStyle w:val="a3"/>
        <w:ind w:left="851" w:firstLineChars="0" w:firstLine="0"/>
        <w:rPr>
          <w:rFonts w:hint="eastAsia"/>
        </w:rPr>
      </w:pPr>
    </w:p>
    <w:p w:rsidR="00000000" w:rsidRDefault="00C75B1D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討論提案：</w:t>
      </w:r>
    </w:p>
    <w:p w:rsidR="00000000" w:rsidRDefault="00C75B1D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案由：</w:t>
      </w:r>
      <w:proofErr w:type="gramStart"/>
      <w:r>
        <w:rPr>
          <w:rFonts w:hint="eastAsia"/>
        </w:rPr>
        <w:t>周典男</w:t>
      </w:r>
      <w:proofErr w:type="gramEnd"/>
      <w:r>
        <w:rPr>
          <w:rFonts w:hint="eastAsia"/>
        </w:rPr>
        <w:t>、羅文進、陳絨、蔡進成、李貴美、吳泓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申請入會，請審議：</w:t>
      </w:r>
    </w:p>
    <w:p w:rsidR="00000000" w:rsidRDefault="00C75B1D">
      <w:pPr>
        <w:pStyle w:val="a3"/>
        <w:ind w:leftChars="377" w:left="905" w:firstLineChars="0" w:firstLine="0"/>
        <w:rPr>
          <w:rFonts w:hint="eastAsia"/>
        </w:rPr>
      </w:pPr>
      <w:r>
        <w:rPr>
          <w:rFonts w:hint="eastAsia"/>
        </w:rPr>
        <w:t>說明：如附申請書。</w:t>
      </w:r>
    </w:p>
    <w:p w:rsidR="00000000" w:rsidRDefault="00C75B1D">
      <w:pPr>
        <w:pStyle w:val="a3"/>
        <w:ind w:leftChars="377" w:left="905" w:firstLineChars="0" w:firstLine="0"/>
        <w:rPr>
          <w:rFonts w:hint="eastAsia"/>
        </w:rPr>
      </w:pPr>
      <w:r>
        <w:rPr>
          <w:rFonts w:hint="eastAsia"/>
        </w:rPr>
        <w:t>決議：通過報縣備查。</w:t>
      </w:r>
    </w:p>
    <w:p w:rsidR="00000000" w:rsidRDefault="00C75B1D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案由：九十二年經費收支情形，請審議：</w:t>
      </w:r>
    </w:p>
    <w:p w:rsidR="00000000" w:rsidRDefault="00C75B1D">
      <w:pPr>
        <w:pStyle w:val="a3"/>
        <w:ind w:leftChars="377" w:left="3465" w:hangingChars="800" w:hanging="2560"/>
        <w:rPr>
          <w:rFonts w:hint="eastAsia"/>
        </w:rPr>
      </w:pPr>
      <w:r>
        <w:rPr>
          <w:rFonts w:hint="eastAsia"/>
        </w:rPr>
        <w:t>說明：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收入：入會費：三、○○○元，常年會費五三、○○○元，利息收入一○二元，會務基金一○、○○○元。</w:t>
      </w:r>
    </w:p>
    <w:p w:rsidR="00000000" w:rsidRDefault="00C75B1D">
      <w:pPr>
        <w:pStyle w:val="a3"/>
        <w:ind w:leftChars="377" w:left="3465" w:hangingChars="800" w:hanging="2560"/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支出：會務支出五八、三七三元</w:t>
      </w:r>
      <w:r>
        <w:rPr>
          <w:rFonts w:hint="eastAsia"/>
        </w:rPr>
        <w:t>。</w:t>
      </w:r>
    </w:p>
    <w:p w:rsidR="00000000" w:rsidRDefault="00C75B1D">
      <w:pPr>
        <w:pStyle w:val="a3"/>
        <w:ind w:leftChars="377" w:left="3465" w:hangingChars="800" w:hanging="2560"/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結餘：一九二、六六四元。</w:t>
      </w:r>
    </w:p>
    <w:p w:rsidR="00000000" w:rsidRDefault="00C75B1D">
      <w:pPr>
        <w:pStyle w:val="a3"/>
        <w:ind w:leftChars="377" w:left="3465" w:hangingChars="800" w:hanging="2560"/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獎學金部分（專款專用）結餘新台幣三○○、○○○元。</w:t>
      </w:r>
    </w:p>
    <w:p w:rsidR="00000000" w:rsidRDefault="00C75B1D">
      <w:pPr>
        <w:pStyle w:val="a3"/>
        <w:ind w:leftChars="377" w:left="3465" w:hangingChars="800" w:hanging="2560"/>
        <w:rPr>
          <w:rFonts w:hint="eastAsia"/>
        </w:rPr>
      </w:pPr>
      <w:r>
        <w:rPr>
          <w:rFonts w:hint="eastAsia"/>
        </w:rPr>
        <w:t>決議：審查通過。</w:t>
      </w:r>
    </w:p>
    <w:p w:rsidR="00000000" w:rsidRDefault="00C75B1D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會計張美華小姐義務服務，管理帳目清清楚楚，表現可嘉，應予表揚。</w:t>
      </w:r>
    </w:p>
    <w:p w:rsidR="00000000" w:rsidRDefault="00C75B1D">
      <w:pPr>
        <w:pStyle w:val="a3"/>
        <w:ind w:left="1850" w:firstLineChars="0" w:firstLine="0"/>
        <w:rPr>
          <w:rFonts w:hint="eastAsia"/>
        </w:rPr>
      </w:pPr>
    </w:p>
    <w:p w:rsidR="00000000" w:rsidRDefault="00C75B1D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交換意見結論：</w:t>
      </w:r>
    </w:p>
    <w:p w:rsidR="00000000" w:rsidRDefault="00C75B1D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劉校長所提母校將配合朴子市公所里民大會宣導之需，出版「校友專刊」，校友會可</w:t>
      </w:r>
      <w:proofErr w:type="gramStart"/>
      <w:r>
        <w:rPr>
          <w:rFonts w:hint="eastAsia"/>
        </w:rPr>
        <w:t>洽請榮列</w:t>
      </w:r>
      <w:proofErr w:type="gramEnd"/>
      <w:r>
        <w:rPr>
          <w:rFonts w:hint="eastAsia"/>
        </w:rPr>
        <w:t>榮譽榜之校友入會。</w:t>
      </w:r>
    </w:p>
    <w:p w:rsidR="00000000" w:rsidRDefault="00C75B1D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請</w:t>
      </w:r>
      <w:proofErr w:type="gramStart"/>
      <w:r>
        <w:rPr>
          <w:rFonts w:hint="eastAsia"/>
        </w:rPr>
        <w:t>母校情商各</w:t>
      </w:r>
      <w:proofErr w:type="gramEnd"/>
      <w:r>
        <w:rPr>
          <w:rFonts w:hint="eastAsia"/>
        </w:rPr>
        <w:t>科之資深師長（或已退休之師長）協助物色傑出畢業校友入會。</w:t>
      </w:r>
    </w:p>
    <w:p w:rsidR="00000000" w:rsidRDefault="00C75B1D">
      <w:pPr>
        <w:pStyle w:val="a3"/>
        <w:ind w:left="425" w:firstLineChars="0" w:firstLine="0"/>
        <w:rPr>
          <w:rFonts w:hint="eastAsia"/>
        </w:rPr>
      </w:pPr>
    </w:p>
    <w:p w:rsidR="00000000" w:rsidRDefault="00C75B1D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辜主任講話：</w:t>
      </w:r>
    </w:p>
    <w:p w:rsidR="00000000" w:rsidRDefault="00C75B1D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校長交辦校友專刊構想已積極辦理中。</w:t>
      </w:r>
    </w:p>
    <w:p w:rsidR="00000000" w:rsidRDefault="00C75B1D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理事長與總幹事與母校聯繫很好，歡迎所有校友多與母校連絡，我們很樂意提供</w:t>
      </w:r>
      <w:r>
        <w:rPr>
          <w:rFonts w:hint="eastAsia"/>
        </w:rPr>
        <w:t>服務。</w:t>
      </w:r>
    </w:p>
    <w:p w:rsidR="00000000" w:rsidRDefault="00C75B1D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承辦全國國中基本學力測驗，在劉校長的指導之下全體教職員工團結奮鬥、圓滿達成任務，感謝校友會送水菓慰問鼓勵！</w:t>
      </w:r>
    </w:p>
    <w:p w:rsidR="00000000" w:rsidRDefault="00C75B1D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升學率提高，今年招生非常順利。</w:t>
      </w:r>
    </w:p>
    <w:p w:rsidR="00000000" w:rsidRDefault="00C75B1D">
      <w:pPr>
        <w:pStyle w:val="a3"/>
        <w:ind w:left="425" w:firstLineChars="0" w:firstLine="0"/>
        <w:rPr>
          <w:rFonts w:hint="eastAsia"/>
        </w:rPr>
      </w:pPr>
    </w:p>
    <w:p w:rsidR="00C75B1D" w:rsidRDefault="00C75B1D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散會：餐敘。</w:t>
      </w:r>
    </w:p>
    <w:sectPr w:rsidR="00C75B1D">
      <w:pgSz w:w="16838" w:h="11906" w:orient="landscape" w:code="9"/>
      <w:pgMar w:top="1134" w:right="1440" w:bottom="1134" w:left="1440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088"/>
    <w:multiLevelType w:val="hybridMultilevel"/>
    <w:tmpl w:val="7C2AC448"/>
    <w:lvl w:ilvl="0" w:tplc="0CD00CFC">
      <w:start w:val="4"/>
      <w:numFmt w:val="bullet"/>
      <w:lvlText w:val="※"/>
      <w:lvlJc w:val="left"/>
      <w:pPr>
        <w:tabs>
          <w:tab w:val="num" w:pos="2210"/>
        </w:tabs>
        <w:ind w:left="22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10"/>
        </w:tabs>
        <w:ind w:left="2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90"/>
        </w:tabs>
        <w:ind w:left="3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50"/>
        </w:tabs>
        <w:ind w:left="4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30"/>
        </w:tabs>
        <w:ind w:left="4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10"/>
        </w:tabs>
        <w:ind w:left="5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90"/>
        </w:tabs>
        <w:ind w:left="5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70"/>
        </w:tabs>
        <w:ind w:left="6170" w:hanging="480"/>
      </w:pPr>
      <w:rPr>
        <w:rFonts w:ascii="Wingdings" w:hAnsi="Wingdings" w:hint="default"/>
      </w:rPr>
    </w:lvl>
  </w:abstractNum>
  <w:abstractNum w:abstractNumId="1">
    <w:nsid w:val="25486ACA"/>
    <w:multiLevelType w:val="multilevel"/>
    <w:tmpl w:val="26BE919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5A4671CC"/>
    <w:multiLevelType w:val="multilevel"/>
    <w:tmpl w:val="26BE919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6C2068D4"/>
    <w:multiLevelType w:val="multilevel"/>
    <w:tmpl w:val="84BCC36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63"/>
    <w:rsid w:val="00357063"/>
    <w:rsid w:val="00C7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240" w:lineRule="atLeast"/>
      <w:ind w:firstLineChars="200" w:firstLine="640"/>
    </w:pPr>
    <w:rPr>
      <w:rFonts w:eastAsia="標楷體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240" w:lineRule="atLeast"/>
      <w:ind w:firstLineChars="200" w:firstLine="640"/>
    </w:pPr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941</Characters>
  <Application>Microsoft Office Word</Application>
  <DocSecurity>0</DocSecurity>
  <Lines>7</Lines>
  <Paragraphs>2</Paragraphs>
  <ScaleCrop>false</ScaleCrop>
  <Company>321321321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2002-04-01T08:34:00Z</cp:lastPrinted>
  <dcterms:created xsi:type="dcterms:W3CDTF">2016-03-23T09:21:00Z</dcterms:created>
  <dcterms:modified xsi:type="dcterms:W3CDTF">2016-03-23T09:21:00Z</dcterms:modified>
</cp:coreProperties>
</file>