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排版用表格"/>
      </w:tblPr>
      <w:tblGrid>
        <w:gridCol w:w="1760"/>
        <w:gridCol w:w="4692"/>
        <w:gridCol w:w="3324"/>
      </w:tblGrid>
      <w:tr w:rsidR="005B7663" w:rsidRPr="005B7663" w:rsidTr="005B7663">
        <w:trPr>
          <w:cantSplit/>
          <w:trHeight w:val="330"/>
          <w:jc w:val="center"/>
        </w:trPr>
        <w:tc>
          <w:tcPr>
            <w:tcW w:w="9000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20"/>
                <w:kern w:val="0"/>
                <w:szCs w:val="24"/>
              </w:rPr>
              <w:t>國立東石高級中學93學年度傑出校友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姓名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 xml:space="preserve">服   </w:t>
            </w: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務</w:t>
            </w:r>
            <w:proofErr w:type="gramEnd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 xml:space="preserve">   單   位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職    稱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丁順榮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國元紙業</w:t>
            </w:r>
            <w:proofErr w:type="gramEnd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股份有限公司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負責人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楊慎言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金豐營造</w:t>
            </w:r>
            <w:proofErr w:type="gramEnd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有限公司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負責人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陳勝三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稻江科技暨管理學院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進修部主任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程啟煌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台中</w:t>
            </w: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縣立潭</w:t>
            </w:r>
            <w:proofErr w:type="gramEnd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秀國中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校長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王憲文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朴子市農會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總幹事退休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林芳榮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林芳榮法律事務所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律師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黃永川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國立歷史博物館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館長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陳朝陽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南台科技大學師資培育中心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主任退休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洪順義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國立東石高中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教務主任退休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莊春山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最高法院檢察署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主任檢察官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林朝松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法務部法律事務司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司長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陳伯</w:t>
            </w: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壎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花蓮縣警局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局長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陳</w:t>
            </w:r>
            <w:r w:rsidRPr="005B7663">
              <w:rPr>
                <w:rFonts w:ascii="新細明體" w:eastAsia="新細明體" w:hAnsi="新細明體" w:cs="新細明體"/>
                <w:color w:val="800000"/>
                <w:spacing w:val="30"/>
                <w:kern w:val="0"/>
                <w:szCs w:val="24"/>
              </w:rPr>
              <w:t xml:space="preserve">  </w:t>
            </w: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鴻良企業</w:t>
            </w:r>
            <w:proofErr w:type="gramEnd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有限公司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負責人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吳漢宗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國立台灣藝術大學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講師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林榮趁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國立台北大學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軍訓室主任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黃順仁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昇</w:t>
            </w:r>
            <w:proofErr w:type="gramEnd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晃建設股份公司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總經理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章平祥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振益汽車修理廠有限公司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負責人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周至雲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嘉義縣刺繡學會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會長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涂</w:t>
            </w:r>
            <w:proofErr w:type="gramEnd"/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金湶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全真氣功、九九神功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負責人</w:t>
            </w:r>
          </w:p>
        </w:tc>
      </w:tr>
      <w:tr w:rsidR="005B7663" w:rsidRPr="005B7663" w:rsidTr="005B7663">
        <w:trPr>
          <w:cantSplit/>
          <w:trHeight w:val="330"/>
          <w:jc w:val="center"/>
        </w:trPr>
        <w:tc>
          <w:tcPr>
            <w:tcW w:w="162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何建德</w:t>
            </w:r>
          </w:p>
        </w:tc>
        <w:tc>
          <w:tcPr>
            <w:tcW w:w="43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稻江科技暨管理學院</w:t>
            </w:r>
          </w:p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休閒遊憩管理系</w:t>
            </w:r>
          </w:p>
        </w:tc>
        <w:tc>
          <w:tcPr>
            <w:tcW w:w="30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663" w:rsidRPr="005B7663" w:rsidRDefault="005B7663" w:rsidP="005B766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5B7663">
              <w:rPr>
                <w:rFonts w:ascii="標楷體" w:eastAsia="標楷體" w:hAnsi="標楷體" w:cs="新細明體" w:hint="eastAsia"/>
                <w:color w:val="800000"/>
                <w:spacing w:val="30"/>
                <w:kern w:val="0"/>
                <w:szCs w:val="24"/>
              </w:rPr>
              <w:t>助理教授</w:t>
            </w:r>
          </w:p>
        </w:tc>
      </w:tr>
    </w:tbl>
    <w:p w:rsidR="002E429E" w:rsidRDefault="002E429E"/>
    <w:sectPr w:rsidR="002E429E" w:rsidSect="005B76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63"/>
    <w:rsid w:val="002E429E"/>
    <w:rsid w:val="005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許庭馨</dc:creator>
  <cp:lastModifiedBy>許庭馨</cp:lastModifiedBy>
  <cp:revision>1</cp:revision>
  <dcterms:created xsi:type="dcterms:W3CDTF">2016-03-21T08:15:00Z</dcterms:created>
  <dcterms:modified xsi:type="dcterms:W3CDTF">2016-03-21T08:16:00Z</dcterms:modified>
</cp:coreProperties>
</file>